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Yelm School District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Fort Stevens Elementary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16525 100th Way SE, Yelm, WA 98597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18.5 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Lackamas Elementary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16240 Bald Hill Rd SE, Yelm, WA 98597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27 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McKenna Elementary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35120 WA-507, Roy, WA 98580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20.9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Mill Pond Elementary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909 Mill Rd SE, Yelm, WA 98597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18.6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Prairie Elementary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16535 110th Ave SE, Yelm, WA 98597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19.4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Southworth Elementary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13849 Yelm Hwy SE, Yelm, WA 98597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15.3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Ridgeline Middle School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10605 Carter St SE, Yelm, WA 98597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18.7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Yelm Middle School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402 W Yelm Ave, Yelm, WA 98597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Yelm High School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1315 W Yelm Ave, Yelm, WA 98597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17.2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Yelm Extension School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107 N 1st St, Yelm, WA 98597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CLOVER PARK SCHOOL DISTRICT</w:t>
        <w:tab/>
        <w:tab/>
        <w:tab/>
        <w:t xml:space="preserve">MILES to JBLM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